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501A" w14:textId="77777777" w:rsidR="008943BD" w:rsidRDefault="008943BD" w:rsidP="008943BD">
      <w:pPr>
        <w:jc w:val="center"/>
        <w:rPr>
          <w:sz w:val="36"/>
          <w:szCs w:val="36"/>
        </w:rPr>
      </w:pPr>
    </w:p>
    <w:p w14:paraId="2E1CB1D7" w14:textId="77777777" w:rsidR="008943BD" w:rsidRDefault="008943BD" w:rsidP="008943BD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0B0E57" wp14:editId="7A31E61C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25170" cy="88074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8" t="21458" r="60648" b="17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O B E C   V R A N O V Á   L H O T A</w:t>
      </w:r>
    </w:p>
    <w:p w14:paraId="1DDF4805" w14:textId="77777777" w:rsidR="008943BD" w:rsidRDefault="008943BD" w:rsidP="008943BD">
      <w:pPr>
        <w:jc w:val="center"/>
        <w:rPr>
          <w:sz w:val="36"/>
          <w:szCs w:val="36"/>
        </w:rPr>
      </w:pPr>
    </w:p>
    <w:p w14:paraId="19DAA32A" w14:textId="77777777" w:rsidR="008943BD" w:rsidRDefault="008943BD" w:rsidP="008943BD">
      <w:pPr>
        <w:jc w:val="center"/>
        <w:rPr>
          <w:sz w:val="36"/>
          <w:szCs w:val="36"/>
        </w:rPr>
      </w:pPr>
    </w:p>
    <w:p w14:paraId="73B23056" w14:textId="77777777" w:rsidR="008943BD" w:rsidRDefault="008943BD" w:rsidP="008943BD">
      <w:pPr>
        <w:jc w:val="center"/>
        <w:rPr>
          <w:sz w:val="36"/>
          <w:szCs w:val="36"/>
        </w:rPr>
      </w:pPr>
    </w:p>
    <w:p w14:paraId="15F54848" w14:textId="77777777" w:rsidR="008943BD" w:rsidRDefault="008943BD" w:rsidP="008943BD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na základě Usnesení zastupitelstva obce Vranová Lhota ze dne 25. 08. 2021</w:t>
      </w:r>
    </w:p>
    <w:p w14:paraId="7DE2C180" w14:textId="77777777" w:rsidR="008943BD" w:rsidRDefault="008943BD" w:rsidP="008943BD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a v souladu s § 39, odst. 1, zákona č. 128/2000 Sb., ve znění pozdějších předpisů</w:t>
      </w:r>
    </w:p>
    <w:p w14:paraId="7F265969" w14:textId="77777777" w:rsidR="008943BD" w:rsidRDefault="008943BD" w:rsidP="008943BD">
      <w:pPr>
        <w:pStyle w:val="Bezmezer"/>
        <w:jc w:val="center"/>
        <w:rPr>
          <w:sz w:val="28"/>
          <w:szCs w:val="28"/>
        </w:rPr>
      </w:pPr>
    </w:p>
    <w:p w14:paraId="7D41128B" w14:textId="77777777" w:rsidR="008943BD" w:rsidRDefault="008943BD" w:rsidP="008943BD">
      <w:pPr>
        <w:pStyle w:val="Bezmezer"/>
        <w:jc w:val="center"/>
        <w:rPr>
          <w:sz w:val="28"/>
          <w:szCs w:val="28"/>
        </w:rPr>
      </w:pPr>
    </w:p>
    <w:p w14:paraId="44715302" w14:textId="77777777" w:rsidR="008943BD" w:rsidRDefault="008943BD" w:rsidP="008943BD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zveřejňuje</w:t>
      </w:r>
    </w:p>
    <w:p w14:paraId="4A8A5EF3" w14:textId="77777777" w:rsidR="008943BD" w:rsidRDefault="008943BD" w:rsidP="008943BD">
      <w:pPr>
        <w:pStyle w:val="Bezmezer"/>
        <w:jc w:val="center"/>
        <w:rPr>
          <w:sz w:val="28"/>
          <w:szCs w:val="28"/>
        </w:rPr>
      </w:pPr>
    </w:p>
    <w:p w14:paraId="39696758" w14:textId="77777777" w:rsidR="008943BD" w:rsidRDefault="008943BD" w:rsidP="008943BD">
      <w:pPr>
        <w:pStyle w:val="Bezmezer"/>
        <w:jc w:val="center"/>
        <w:rPr>
          <w:sz w:val="28"/>
          <w:szCs w:val="28"/>
        </w:rPr>
      </w:pPr>
    </w:p>
    <w:p w14:paraId="1BAE775C" w14:textId="77777777" w:rsidR="008943BD" w:rsidRDefault="008943BD" w:rsidP="008943BD">
      <w:pPr>
        <w:pStyle w:val="Bezmezer"/>
        <w:jc w:val="center"/>
        <w:rPr>
          <w:sz w:val="28"/>
          <w:szCs w:val="28"/>
        </w:rPr>
      </w:pPr>
    </w:p>
    <w:p w14:paraId="0F25B67A" w14:textId="77777777" w:rsidR="008943BD" w:rsidRDefault="008943BD" w:rsidP="008943BD">
      <w:pPr>
        <w:pStyle w:val="Bezmezer"/>
        <w:jc w:val="center"/>
        <w:rPr>
          <w:sz w:val="56"/>
          <w:szCs w:val="56"/>
        </w:rPr>
      </w:pPr>
      <w:r>
        <w:rPr>
          <w:sz w:val="56"/>
          <w:szCs w:val="56"/>
        </w:rPr>
        <w:t>Z Á M Ě R    O B C E</w:t>
      </w:r>
    </w:p>
    <w:p w14:paraId="34D626AF" w14:textId="77777777" w:rsidR="008943BD" w:rsidRDefault="008943BD" w:rsidP="008943BD">
      <w:pPr>
        <w:pStyle w:val="Bezmezer"/>
        <w:jc w:val="center"/>
        <w:rPr>
          <w:sz w:val="56"/>
          <w:szCs w:val="56"/>
        </w:rPr>
      </w:pPr>
    </w:p>
    <w:p w14:paraId="1696E28A" w14:textId="77777777" w:rsidR="008943BD" w:rsidRDefault="008943BD" w:rsidP="008943BD">
      <w:pPr>
        <w:pStyle w:val="Bezmezer"/>
        <w:jc w:val="center"/>
        <w:rPr>
          <w:sz w:val="28"/>
          <w:szCs w:val="28"/>
        </w:rPr>
      </w:pPr>
    </w:p>
    <w:p w14:paraId="357D8F3E" w14:textId="77777777" w:rsidR="008943BD" w:rsidRDefault="008943BD" w:rsidP="008943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pronájem části pozemku p.č. 145/8 (zahrada), o výměře 72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 v k.ú. Vranová Lhota, za cenu 200,- Kč/rok.</w:t>
      </w:r>
    </w:p>
    <w:p w14:paraId="2CECFF76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1B1125B7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7BE09AC5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729E67BB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41FE6DFD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58CE62E4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00B4B8D2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30230AA9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4B5CBBFA" w14:textId="77777777" w:rsidR="008943BD" w:rsidRDefault="008943BD" w:rsidP="008943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Vychodilová Marie</w:t>
      </w:r>
    </w:p>
    <w:p w14:paraId="3FA44F35" w14:textId="77777777" w:rsidR="008943BD" w:rsidRDefault="008943BD" w:rsidP="008943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starostka obce</w:t>
      </w:r>
    </w:p>
    <w:p w14:paraId="1D7F7D45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3EF591D0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6DE7B8EB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6DADFFD6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473CA74F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7CEB5132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6A96E0A6" w14:textId="77777777" w:rsidR="008943BD" w:rsidRDefault="008943BD" w:rsidP="008943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Na úřední desce a elektronické desce Obecního úřadu Vranová Lhota</w:t>
      </w:r>
    </w:p>
    <w:p w14:paraId="39353951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49E49950" w14:textId="77777777" w:rsidR="008943BD" w:rsidRDefault="008943BD" w:rsidP="008943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Vyvěšeno: 26. 07. 2021</w:t>
      </w:r>
    </w:p>
    <w:p w14:paraId="61DA7770" w14:textId="77777777" w:rsidR="008943BD" w:rsidRDefault="008943BD" w:rsidP="008943BD">
      <w:pPr>
        <w:pStyle w:val="Bezmezer"/>
        <w:rPr>
          <w:sz w:val="28"/>
          <w:szCs w:val="28"/>
        </w:rPr>
      </w:pPr>
    </w:p>
    <w:p w14:paraId="1524FAAD" w14:textId="77777777" w:rsidR="008943BD" w:rsidRDefault="008943BD" w:rsidP="008943B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Sejmuto: 23. 08. 2021</w:t>
      </w:r>
    </w:p>
    <w:p w14:paraId="46B18368" w14:textId="77777777" w:rsidR="008943BD" w:rsidRDefault="008943BD"/>
    <w:sectPr w:rsidR="0089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BD"/>
    <w:rsid w:val="008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B12E"/>
  <w15:chartTrackingRefBased/>
  <w15:docId w15:val="{44B625CF-C452-4905-BE6F-8D96CD0C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2021-09-17T06:26:00Z</dcterms:created>
  <dcterms:modified xsi:type="dcterms:W3CDTF">2021-09-17T06:26:00Z</dcterms:modified>
</cp:coreProperties>
</file>